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  <w:bookmarkStart w:id="0" w:name="_GoBack"/>
      <w:bookmarkEnd w:id="0"/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>Dürmentingen, 1.11.2021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 KG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  <w:lang w:val="es-ES"/>
        </w:rPr>
      </w:pPr>
      <w:r w:rsidRPr="00EC0A0A">
        <w:rPr>
          <w:rFonts w:ascii="Futura Std Book" w:hAnsi="Futura Std Book" w:cs="Calibri"/>
          <w:b/>
          <w:color w:val="1F497D" w:themeColor="text2"/>
          <w:sz w:val="40"/>
          <w:lang w:val="es-ES"/>
        </w:rPr>
        <w:t>Listo para el M12: ¡genialmente sencillo!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  <w:lang w:val="es-ES"/>
        </w:rPr>
      </w:pPr>
      <w:r w:rsidRPr="00EC0A0A">
        <w:rPr>
          <w:rFonts w:ascii="Futura Std Book" w:hAnsi="Futura Std Book" w:cs="Calibri"/>
          <w:i/>
          <w:lang w:val="es-ES"/>
        </w:rPr>
        <w:t>La nueva serie FRT connect introduce los dispositivos de control en el mundo M12.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es-ES"/>
        </w:rPr>
      </w:pPr>
      <w:r w:rsidRPr="00EC0A0A">
        <w:rPr>
          <w:rFonts w:ascii="Futura Std Book" w:hAnsi="Futura Std Book" w:cs="Calibri"/>
          <w:lang w:val="es-ES"/>
        </w:rPr>
        <w:t xml:space="preserve">Actualmente, la mayoría de los dispositivos de control siguen estando equipados con conexiones de tornillo, clavija plana o terminal. Este tipo de cableado se asocia con un mayor esfuerzo y también es propenso a errores. Estos problemas se eliminan con el cambio a la conexión M12. La desventaja: Hasta ahora, este cambio a M12 suele implicar la sustitución completa de la serie. 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es-ES"/>
        </w:rPr>
      </w:pPr>
      <w:r w:rsidRPr="00EC0A0A">
        <w:rPr>
          <w:rFonts w:ascii="Futura Std Book" w:hAnsi="Futura Std Book" w:cs="Calibri"/>
          <w:lang w:val="es-ES"/>
        </w:rPr>
        <w:t>El remedio es la nueva serie FRT connect de GEORG SCHLEGEL GmbH &amp; Co. KG, un contactor con conexión M12. El FRT connect hace que los sistemas existentes estén "listos para M12": con el contactor, los dispositivos de control de diversas series pueden reequiparse con una</w:t>
      </w:r>
      <w:r>
        <w:rPr>
          <w:rFonts w:ascii="Futura Std Book" w:hAnsi="Futura Std Book" w:cs="Calibri"/>
          <w:lang w:val="es-ES"/>
        </w:rPr>
        <w:t xml:space="preserve"> conexión M12. Simple y rápido.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es-ES"/>
        </w:rPr>
      </w:pPr>
      <w:r w:rsidRPr="00EC0A0A">
        <w:rPr>
          <w:rFonts w:ascii="Futura Std Book" w:hAnsi="Futura Std Book" w:cs="Calibri"/>
          <w:b/>
          <w:lang w:val="es-ES"/>
        </w:rPr>
        <w:t>Adecuado para muchas series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es-ES"/>
        </w:rPr>
      </w:pPr>
      <w:r w:rsidRPr="00EC0A0A">
        <w:rPr>
          <w:rFonts w:ascii="Futura Std Book" w:hAnsi="Futura Std Book" w:cs="Calibri"/>
          <w:lang w:val="es-ES"/>
        </w:rPr>
        <w:t xml:space="preserve">Todas las series de dispositivos de mando SCHLEGEL con cuello de manguito de 16 mm y carrera de 3 mm pueden combinarse con los contactores de conexión FRT para hacerlos compatibles con M12. Tanto si se trata de una lámpara como de un contacto NC o NO, la variedad de tipos de contacto posibles apenas deja lugar a dudas. 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es-ES"/>
        </w:rPr>
      </w:pPr>
      <w:r w:rsidRPr="00EC0A0A">
        <w:rPr>
          <w:rFonts w:ascii="Futura Std Book" w:hAnsi="Futura Std Book" w:cs="Calibri"/>
          <w:lang w:val="es-ES"/>
        </w:rPr>
        <w:t xml:space="preserve">Para la conexión, también puede elegir entre un enchufe de 4 polos con asignación de pines SCHLEGEL o un enchufe de 5 polos con asignación de pines AIDA. Una larga vida útil y una elevada capacidad de conmutación completan las características positivas de la serie FRT connect. 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es-ES"/>
        </w:rPr>
      </w:pPr>
      <w:r>
        <w:rPr>
          <w:rFonts w:ascii="Futura Std Book" w:hAnsi="Futura Std Book" w:cs="Calibri"/>
          <w:lang w:val="es-ES"/>
        </w:rPr>
        <w:lastRenderedPageBreak/>
        <w:t>¡No es posible disfrutar de mas indivudualidad!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es-ES"/>
        </w:rPr>
      </w:pPr>
    </w:p>
    <w:p w:rsidR="003E34A9" w:rsidRPr="00EC0A0A" w:rsidRDefault="003E34A9" w:rsidP="003E34A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es-ES"/>
        </w:rPr>
      </w:pPr>
      <w:r w:rsidRPr="00EC0A0A">
        <w:rPr>
          <w:rFonts w:ascii="Futura Std Book" w:hAnsi="Futura Std Book" w:cs="Calibri"/>
          <w:b/>
          <w:u w:val="single"/>
          <w:lang w:val="es-ES"/>
        </w:rPr>
        <w:t xml:space="preserve">Fotos : </w:t>
      </w:r>
    </w:p>
    <w:p w:rsidR="003E34A9" w:rsidRPr="00EC0A0A" w:rsidRDefault="003E34A9" w:rsidP="003E34A9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es-ES"/>
        </w:rPr>
      </w:pPr>
    </w:p>
    <w:p w:rsidR="003E34A9" w:rsidRPr="00EC0A0A" w:rsidRDefault="003E34A9" w:rsidP="003E34A9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es-ES"/>
        </w:rPr>
      </w:pPr>
    </w:p>
    <w:p w:rsidR="003E34A9" w:rsidRDefault="003E34A9" w:rsidP="003E34A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 w:rsidRPr="00EC0A0A">
        <w:rPr>
          <w:rFonts w:ascii="Futura Std Book" w:hAnsi="Futura Std Book"/>
          <w:b/>
          <w:lang w:val="es-ES"/>
        </w:rPr>
        <w:t xml:space="preserve">BU: </w:t>
      </w:r>
      <w:r w:rsidRPr="00EC0A0A">
        <w:rPr>
          <w:rFonts w:ascii="Futura Std Book" w:hAnsi="Futura Std Book"/>
          <w:lang w:val="es-ES"/>
        </w:rPr>
        <w:t xml:space="preserve">El contactor FRT connect con conexión M12 introduce los dispositivos de control en el mundo M12. </w:t>
      </w:r>
      <w:r w:rsidRPr="00EC0A0A">
        <w:rPr>
          <w:rFonts w:ascii="Futura Std Book" w:hAnsi="Futura Std Book"/>
        </w:rPr>
        <w:t>Foto: GEORG SCHLEGEL GmbH &amp; Co. KG</w:t>
      </w:r>
    </w:p>
    <w:p w:rsidR="003E34A9" w:rsidRDefault="003E34A9" w:rsidP="003E34A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3E34A9" w:rsidRDefault="003E34A9" w:rsidP="003E34A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AF4B94" w:rsidRPr="003E34A9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es-ES"/>
        </w:rPr>
      </w:pPr>
    </w:p>
    <w:p w:rsidR="00AF4B94" w:rsidRPr="003E34A9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es-ES"/>
        </w:rPr>
      </w:pPr>
    </w:p>
    <w:p w:rsidR="00E262F5" w:rsidRPr="003E34A9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s-ES"/>
        </w:rPr>
      </w:pPr>
      <w:r w:rsidRPr="003E34A9">
        <w:rPr>
          <w:rFonts w:ascii="Futura Std Book" w:hAnsi="Futura Std Book" w:cs="Arial"/>
          <w:bCs/>
          <w:sz w:val="20"/>
          <w:u w:val="single"/>
          <w:lang w:val="es-ES"/>
        </w:rPr>
        <w:t>Contacto para el lector: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</w:t>
      </w:r>
      <w:r w:rsidR="003E34A9">
        <w:rPr>
          <w:rFonts w:ascii="Futura Std Book" w:hAnsi="Futura Std Book" w:cs="Arial"/>
          <w:b w:val="0"/>
          <w:sz w:val="20"/>
        </w:rPr>
        <w:t>o</w:t>
      </w:r>
      <w:r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3E34A9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s-ES"/>
        </w:rPr>
      </w:pPr>
      <w:r w:rsidRPr="003E34A9">
        <w:rPr>
          <w:rFonts w:ascii="Futura Std Book" w:hAnsi="Futura Std Book" w:cs="Arial"/>
          <w:b w:val="0"/>
          <w:sz w:val="20"/>
          <w:lang w:val="es-ES"/>
        </w:rPr>
        <w:t>vertrieb@schlegel.biz</w:t>
      </w:r>
    </w:p>
    <w:p w:rsidR="00E262F5" w:rsidRPr="003E34A9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  <w:lang w:val="es-ES"/>
        </w:rPr>
      </w:pPr>
    </w:p>
    <w:p w:rsidR="006C5999" w:rsidRPr="003E34A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s-ES"/>
        </w:rPr>
      </w:pPr>
    </w:p>
    <w:p w:rsidR="00E262F5" w:rsidRPr="003E34A9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s-ES"/>
        </w:rPr>
      </w:pPr>
      <w:r w:rsidRPr="003E34A9">
        <w:rPr>
          <w:rFonts w:ascii="Futura Std Book" w:hAnsi="Futura Std Book" w:cs="Arial"/>
          <w:bCs/>
          <w:sz w:val="20"/>
          <w:u w:val="single"/>
          <w:lang w:val="es-ES"/>
        </w:rPr>
        <w:t>Contacto para prensa: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</w:t>
      </w:r>
      <w:r w:rsidR="003E34A9">
        <w:rPr>
          <w:rFonts w:ascii="Futura Std Book" w:hAnsi="Futura Std Book" w:cs="Arial"/>
          <w:b w:val="0"/>
          <w:sz w:val="20"/>
        </w:rPr>
        <w:t>o</w:t>
      </w:r>
      <w:r>
        <w:rPr>
          <w:rFonts w:ascii="Futura Std Book" w:hAnsi="Futura Std Book" w:cs="Arial"/>
          <w:b w:val="0"/>
          <w:sz w:val="20"/>
        </w:rPr>
        <w:t xml:space="preserve"> +49 (7371) 502-412</w:t>
      </w:r>
    </w:p>
    <w:p w:rsidR="00E262F5" w:rsidRPr="003E34A9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s-ES"/>
        </w:rPr>
      </w:pPr>
      <w:r w:rsidRPr="003E34A9">
        <w:rPr>
          <w:rFonts w:ascii="Futura Std Book" w:hAnsi="Futura Std Book" w:cs="Arial"/>
          <w:b w:val="0"/>
          <w:sz w:val="20"/>
          <w:lang w:val="es-ES"/>
        </w:rPr>
        <w:t>Telefax +49 (7371) 502 49</w:t>
      </w:r>
    </w:p>
    <w:p w:rsidR="00E262F5" w:rsidRPr="003E34A9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s-ES"/>
        </w:rPr>
      </w:pPr>
      <w:r w:rsidRPr="003E34A9">
        <w:rPr>
          <w:rFonts w:ascii="Futura Std Book" w:hAnsi="Futura Std Book" w:cs="Arial"/>
          <w:b w:val="0"/>
          <w:sz w:val="20"/>
          <w:lang w:val="es-ES"/>
        </w:rPr>
        <w:t>www.schlegel.biz</w:t>
      </w:r>
    </w:p>
    <w:p w:rsidR="00E262F5" w:rsidRPr="003E34A9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s-ES"/>
        </w:rPr>
      </w:pPr>
      <w:r w:rsidRPr="003E34A9">
        <w:rPr>
          <w:rFonts w:ascii="Futura Std Book" w:hAnsi="Futura Std Book" w:cs="Arial"/>
          <w:b w:val="0"/>
          <w:sz w:val="20"/>
          <w:lang w:val="es-ES"/>
        </w:rPr>
        <w:t>bruno.jungwirth@schlegel.biz</w:t>
      </w:r>
    </w:p>
    <w:p w:rsidR="00E262F5" w:rsidRPr="003E34A9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es-ES"/>
        </w:rPr>
      </w:pPr>
    </w:p>
    <w:p w:rsidR="00E262F5" w:rsidRPr="003E34A9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es-ES"/>
        </w:rPr>
      </w:pPr>
      <w:r w:rsidRPr="003E34A9">
        <w:rPr>
          <w:rFonts w:ascii="Futura Std Book" w:hAnsi="Futura Std Book" w:cs="Arial"/>
          <w:b w:val="0"/>
          <w:sz w:val="20"/>
          <w:lang w:val="es-ES"/>
        </w:rPr>
        <w:t>Para publicación gratuita. Se solicita copia de muestra o referencia.</w:t>
      </w:r>
    </w:p>
    <w:p w:rsidR="00E262F5" w:rsidRPr="003E34A9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es-ES"/>
        </w:rPr>
      </w:pPr>
    </w:p>
    <w:p w:rsidR="00E262F5" w:rsidRPr="003E34A9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es-ES"/>
        </w:rPr>
      </w:pPr>
    </w:p>
    <w:p w:rsidR="00E262F5" w:rsidRPr="003E34A9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s-ES"/>
        </w:rPr>
      </w:pPr>
      <w:r w:rsidRPr="003E34A9">
        <w:rPr>
          <w:rFonts w:ascii="Futura Std Book" w:hAnsi="Futura Std Book" w:cs="Arial"/>
          <w:sz w:val="20"/>
          <w:lang w:val="es-ES"/>
        </w:rPr>
        <w:t>Acerca de GEORG SCHLEGEL GmbH &amp; Co. KG</w:t>
      </w:r>
    </w:p>
    <w:p w:rsidR="00E262F5" w:rsidRPr="003E34A9" w:rsidRDefault="00E262F5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es-ES"/>
        </w:rPr>
      </w:pPr>
      <w:r w:rsidRPr="003E34A9">
        <w:rPr>
          <w:rFonts w:ascii="Futura Std Book" w:hAnsi="Futura Std Book" w:cs="Arial"/>
          <w:b w:val="0"/>
          <w:sz w:val="20"/>
          <w:lang w:val="es-ES"/>
        </w:rPr>
        <w:t xml:space="preserve">El nombre GEORG SCHLEGEL es sinónimo de innovación, calidad y diseño. Fundada en 1945, Schlegel es ahora una empresa global con sede en Alemania, oficinas de ventas en </w:t>
      </w:r>
      <w:r w:rsidRPr="003E34A9">
        <w:rPr>
          <w:rFonts w:ascii="Futura Std Book" w:hAnsi="Futura Std Book" w:cs="Arial"/>
          <w:b w:val="0"/>
          <w:sz w:val="20"/>
          <w:lang w:val="es-ES"/>
        </w:rPr>
        <w:lastRenderedPageBreak/>
        <w:t xml:space="preserve">Austria y Singapur y exporta a más de 80 países en los cinco continentes. Las competencias básicas: Desarrollo y producción de dispositivos de control, indicadores luminosos y bloques de terminales. La gama de productos se amplía con sistemas de bus, carcasas, interruptores de final de carrera, paneles de control y módulos de función. Schlegel impone grandes exigencias al diseño al desarrollar nuevos productos. </w:t>
      </w:r>
      <w:r w:rsidRPr="003E34A9">
        <w:rPr>
          <w:rFonts w:ascii="Futura Std Book" w:hAnsi="Futura Std Book" w:cs="Arial"/>
          <w:b w:val="0"/>
          <w:bCs/>
          <w:sz w:val="20"/>
          <w:lang w:val="es-ES"/>
        </w:rPr>
        <w:t>100 premios nacionales e internacionales confirman el alto nivel de competencia en diseño de la empresa, incluido el iF Design Award, el Red Dot Award y el German Design Award.</w:t>
      </w:r>
    </w:p>
    <w:sectPr w:rsidR="00E262F5" w:rsidRPr="003E34A9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A55" w:rsidRDefault="00EC6A55" w:rsidP="006D00F2">
      <w:r>
        <w:separator/>
      </w:r>
    </w:p>
  </w:endnote>
  <w:endnote w:type="continuationSeparator" w:id="0">
    <w:p w:rsidR="00EC6A55" w:rsidRDefault="00EC6A55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4E2E79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9043ED">
      <w:rPr>
        <w:rFonts w:ascii="Futura Std Book" w:hAnsi="Futura Std Book"/>
        <w:b w:val="0"/>
        <w:sz w:val="12"/>
        <w:szCs w:val="12"/>
      </w:rPr>
      <w:t>/</w:t>
    </w:r>
    <w:r w:rsidR="009043ED">
      <w:rPr>
        <w:rFonts w:ascii="Futura Std Book" w:hAnsi="Futura Std Book"/>
        <w:b w:val="0"/>
        <w:sz w:val="12"/>
        <w:szCs w:val="12"/>
      </w:rPr>
      <w:tab/>
    </w:r>
    <w:r w:rsidR="009043ED">
      <w:rPr>
        <w:rFonts w:ascii="Futura Std Book" w:hAnsi="Futura Std Book"/>
        <w:b w:val="0"/>
        <w:sz w:val="12"/>
        <w:szCs w:val="12"/>
      </w:rPr>
      <w:tab/>
    </w:r>
    <w:r w:rsidR="009043ED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9043ED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9043ED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A55" w:rsidRDefault="00EC6A55" w:rsidP="006D00F2">
      <w:r>
        <w:separator/>
      </w:r>
    </w:p>
  </w:footnote>
  <w:footnote w:type="continuationSeparator" w:id="0">
    <w:p w:rsidR="00EC6A55" w:rsidRDefault="00EC6A55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4E2E79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4E2E79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9043ED">
      <w:rPr>
        <w:rFonts w:ascii="Futura Std Book" w:hAnsi="Futura Std Book"/>
        <w:sz w:val="56"/>
      </w:rPr>
      <w:t>Nota de prensa</w:t>
    </w:r>
    <w:r w:rsidR="009043ED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4E2E79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3643C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203BC"/>
    <w:rsid w:val="00141016"/>
    <w:rsid w:val="00170C67"/>
    <w:rsid w:val="00175FD8"/>
    <w:rsid w:val="00181544"/>
    <w:rsid w:val="00194974"/>
    <w:rsid w:val="001B2E38"/>
    <w:rsid w:val="001D5E54"/>
    <w:rsid w:val="001F3DC2"/>
    <w:rsid w:val="001F4144"/>
    <w:rsid w:val="002101AF"/>
    <w:rsid w:val="00214322"/>
    <w:rsid w:val="00257318"/>
    <w:rsid w:val="002761D7"/>
    <w:rsid w:val="00294D0E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D01DD"/>
    <w:rsid w:val="003E0CCC"/>
    <w:rsid w:val="003E338D"/>
    <w:rsid w:val="003E34A9"/>
    <w:rsid w:val="00422A1F"/>
    <w:rsid w:val="004522C6"/>
    <w:rsid w:val="00455517"/>
    <w:rsid w:val="004948A4"/>
    <w:rsid w:val="004E23E9"/>
    <w:rsid w:val="004E2BDF"/>
    <w:rsid w:val="004E2E79"/>
    <w:rsid w:val="00541C9A"/>
    <w:rsid w:val="00550339"/>
    <w:rsid w:val="00555F0B"/>
    <w:rsid w:val="00595A42"/>
    <w:rsid w:val="005F3085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2110D"/>
    <w:rsid w:val="00764231"/>
    <w:rsid w:val="00766602"/>
    <w:rsid w:val="007803D8"/>
    <w:rsid w:val="00781CB7"/>
    <w:rsid w:val="008575B3"/>
    <w:rsid w:val="00857ABC"/>
    <w:rsid w:val="00864709"/>
    <w:rsid w:val="008A28F4"/>
    <w:rsid w:val="008C08AD"/>
    <w:rsid w:val="008C72AA"/>
    <w:rsid w:val="008D3B04"/>
    <w:rsid w:val="008E18CE"/>
    <w:rsid w:val="008E7D07"/>
    <w:rsid w:val="00903F15"/>
    <w:rsid w:val="009043ED"/>
    <w:rsid w:val="00912E55"/>
    <w:rsid w:val="00934E61"/>
    <w:rsid w:val="00984F3E"/>
    <w:rsid w:val="009A4B2C"/>
    <w:rsid w:val="009C3948"/>
    <w:rsid w:val="009F27B2"/>
    <w:rsid w:val="00A143EB"/>
    <w:rsid w:val="00A36CF7"/>
    <w:rsid w:val="00A70F13"/>
    <w:rsid w:val="00A75D12"/>
    <w:rsid w:val="00AC1798"/>
    <w:rsid w:val="00AD4564"/>
    <w:rsid w:val="00AF2D8A"/>
    <w:rsid w:val="00AF4B94"/>
    <w:rsid w:val="00B04F2D"/>
    <w:rsid w:val="00B35430"/>
    <w:rsid w:val="00B35629"/>
    <w:rsid w:val="00B37BDA"/>
    <w:rsid w:val="00B67728"/>
    <w:rsid w:val="00B7244B"/>
    <w:rsid w:val="00B73A23"/>
    <w:rsid w:val="00B74180"/>
    <w:rsid w:val="00BF3E6E"/>
    <w:rsid w:val="00C02889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1718"/>
    <w:rsid w:val="00D05710"/>
    <w:rsid w:val="00D21831"/>
    <w:rsid w:val="00D236F8"/>
    <w:rsid w:val="00D4602E"/>
    <w:rsid w:val="00D662FE"/>
    <w:rsid w:val="00D819C1"/>
    <w:rsid w:val="00D87AB4"/>
    <w:rsid w:val="00D95A4D"/>
    <w:rsid w:val="00DB55AD"/>
    <w:rsid w:val="00DC57F7"/>
    <w:rsid w:val="00DE6945"/>
    <w:rsid w:val="00E262F5"/>
    <w:rsid w:val="00E55449"/>
    <w:rsid w:val="00E574C5"/>
    <w:rsid w:val="00E7334C"/>
    <w:rsid w:val="00EA5DB9"/>
    <w:rsid w:val="00EC5737"/>
    <w:rsid w:val="00EC6A55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2553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2021-10-28T11:56:00Z</dcterms:created>
  <dcterms:modified xsi:type="dcterms:W3CDTF">2021-10-28T11:56:00Z</dcterms:modified>
</cp:coreProperties>
</file>